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F57A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F57AB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F57AB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564D15" w:rsidRDefault="00BD0FFB" w:rsidP="00122BEB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564D1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93170D" w:rsidRDefault="00175051" w:rsidP="005C0A4A">
            <w:pPr>
              <w:ind w:firstLine="0"/>
              <w:rPr>
                <w:sz w:val="20"/>
                <w:szCs w:val="20"/>
              </w:rPr>
            </w:pPr>
            <w:r w:rsidRPr="0093170D">
              <w:rPr>
                <w:sz w:val="20"/>
                <w:szCs w:val="20"/>
              </w:rPr>
              <w:t>Предмет</w:t>
            </w:r>
            <w:r w:rsidR="005C0A4A" w:rsidRPr="0093170D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564D15" w:rsidRDefault="0093170D" w:rsidP="00564D15">
            <w:pPr>
              <w:spacing w:after="40"/>
              <w:ind w:right="57"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564D15">
              <w:rPr>
                <w:sz w:val="20"/>
                <w:szCs w:val="20"/>
              </w:rPr>
              <w:t>Выполнение работ по техническому обслуживанию систем ручных пожарных извещателей на территориях: склад ГСМ-2 (инв.№2962), ППН, АЗС (инв.№2961)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BD0FFB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8C0C49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254DBD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8C0C49" w:rsidRPr="008C0C49">
                <w:rPr>
                  <w:i/>
                  <w:color w:val="0000FF"/>
                  <w:sz w:val="20"/>
                  <w:szCs w:val="20"/>
                  <w:u w:val="single"/>
                </w:rPr>
                <w:t>https://www.tektorg.ru/223-fz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254DBD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842F0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2E2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E842F0">
              <w:rPr>
                <w:sz w:val="20"/>
                <w:szCs w:val="20"/>
              </w:rPr>
              <w:t xml:space="preserve">12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 w:rsidR="00E842F0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E2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E2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E2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E842F0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 w:rsidR="00E842F0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BD0FFB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0FFB" w:rsidRPr="003F6B39" w:rsidRDefault="00BD0FFB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0FFB" w:rsidRPr="00EF6FDB" w:rsidRDefault="00BD0FFB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D0FFB" w:rsidRPr="003F6B39" w:rsidRDefault="002E2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BD0FFB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BD0FFB" w:rsidRPr="003F6B39">
              <w:rPr>
                <w:sz w:val="20"/>
                <w:szCs w:val="20"/>
              </w:rPr>
              <w:t>.201</w:t>
            </w:r>
            <w:r w:rsidR="00BD0FFB">
              <w:rPr>
                <w:sz w:val="20"/>
                <w:szCs w:val="20"/>
              </w:rPr>
              <w:t>9</w:t>
            </w:r>
            <w:r w:rsidR="00BD0FFB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2E2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E2B3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E842F0">
              <w:rPr>
                <w:sz w:val="20"/>
                <w:szCs w:val="20"/>
              </w:rPr>
              <w:t xml:space="preserve"> 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2E2B3E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7A5E1F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7A5E1F" w:rsidRPr="003F6B39">
              <w:rPr>
                <w:sz w:val="20"/>
                <w:szCs w:val="20"/>
              </w:rPr>
              <w:t>.201</w:t>
            </w:r>
            <w:r w:rsidR="007A5E1F">
              <w:rPr>
                <w:sz w:val="20"/>
                <w:szCs w:val="20"/>
              </w:rPr>
              <w:t>9</w:t>
            </w:r>
            <w:r w:rsidR="007A5E1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2E2B3E">
              <w:rPr>
                <w:sz w:val="20"/>
                <w:szCs w:val="20"/>
              </w:rPr>
              <w:t>18</w:t>
            </w:r>
            <w:r w:rsidRPr="003F6B39">
              <w:rPr>
                <w:sz w:val="20"/>
                <w:szCs w:val="20"/>
              </w:rPr>
              <w:t>.</w:t>
            </w:r>
            <w:r w:rsidR="002E2B3E">
              <w:rPr>
                <w:sz w:val="20"/>
                <w:szCs w:val="20"/>
              </w:rPr>
              <w:t>12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BD0FFB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2E2B3E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2E2B3E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1F3632" w:rsidRPr="00A20C29">
              <w:rPr>
                <w:sz w:val="20"/>
                <w:szCs w:val="20"/>
              </w:rPr>
              <w:t>ч :</w:t>
            </w:r>
            <w:proofErr w:type="gramEnd"/>
            <w:r w:rsidR="001F3632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D0FFB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D0FFB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D0FFB" w:rsidRPr="00BD0FFB" w:rsidRDefault="00BD0FFB" w:rsidP="00BD0FFB">
            <w:pPr>
              <w:tabs>
                <w:tab w:val="clear" w:pos="1134"/>
              </w:tabs>
              <w:kinsoku/>
              <w:adjustRightInd w:val="0"/>
              <w:spacing w:line="360" w:lineRule="auto"/>
              <w:ind w:firstLine="0"/>
              <w:jc w:val="left"/>
              <w:rPr>
                <w:sz w:val="20"/>
                <w:szCs w:val="20"/>
              </w:rPr>
            </w:pPr>
            <w:r w:rsidRPr="00BD0FFB">
              <w:rPr>
                <w:i/>
                <w:color w:val="0000FF"/>
                <w:sz w:val="20"/>
                <w:szCs w:val="20"/>
                <w:u w:val="single"/>
              </w:rPr>
              <w:t>http://</w:t>
            </w:r>
            <w:hyperlink r:id="rId9" w:history="1">
              <w:r w:rsidRPr="00BD0FFB">
                <w:rPr>
                  <w:i/>
                  <w:color w:val="0000FF"/>
                  <w:sz w:val="20"/>
                  <w:szCs w:val="20"/>
                  <w:u w:val="single"/>
                </w:rPr>
                <w:t>www.zakupki.gov.ru</w:t>
              </w:r>
            </w:hyperlink>
            <w:r w:rsidRPr="00BD0FFB">
              <w:rPr>
                <w:sz w:val="20"/>
                <w:szCs w:val="20"/>
              </w:rPr>
              <w:t xml:space="preserve"> (ЕИС)</w:t>
            </w:r>
          </w:p>
          <w:p w:rsidR="00BD0FFB" w:rsidRPr="00BD0FFB" w:rsidRDefault="00254DBD" w:rsidP="00BD0FFB">
            <w:pPr>
              <w:tabs>
                <w:tab w:val="clear" w:pos="1134"/>
              </w:tabs>
              <w:kinsoku/>
              <w:adjustRightInd w:val="0"/>
              <w:spacing w:line="360" w:lineRule="auto"/>
              <w:ind w:firstLine="0"/>
              <w:jc w:val="left"/>
              <w:rPr>
                <w:sz w:val="20"/>
                <w:szCs w:val="20"/>
              </w:rPr>
            </w:pPr>
            <w:hyperlink r:id="rId10" w:history="1">
              <w:r w:rsidR="00BD0FFB" w:rsidRPr="00BD0FFB">
                <w:rPr>
                  <w:i/>
                  <w:color w:val="0000FF"/>
                  <w:sz w:val="20"/>
                  <w:szCs w:val="20"/>
                  <w:u w:val="single"/>
                </w:rPr>
                <w:t>http://tzsvko.ru/node/11</w:t>
              </w:r>
            </w:hyperlink>
            <w:r w:rsidR="00BD0FFB" w:rsidRPr="00BD0FFB">
              <w:rPr>
                <w:i/>
                <w:sz w:val="20"/>
                <w:szCs w:val="20"/>
              </w:rPr>
              <w:t xml:space="preserve"> </w:t>
            </w:r>
            <w:r w:rsidR="00BD0FFB" w:rsidRPr="00BD0FFB">
              <w:rPr>
                <w:sz w:val="20"/>
                <w:szCs w:val="20"/>
              </w:rPr>
              <w:t>(Сайт Заказчика)</w:t>
            </w:r>
          </w:p>
          <w:p w:rsidR="008B0E97" w:rsidRPr="005C2035" w:rsidRDefault="00254DBD" w:rsidP="00BD0FFB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BD0FFB" w:rsidRPr="00BD0FFB">
                <w:rPr>
                  <w:rFonts w:ascii="Times New Roman" w:hAnsi="Times New Roman" w:cs="Times New Roman"/>
                  <w:i/>
                  <w:color w:val="0000FF"/>
                  <w:sz w:val="24"/>
                  <w:szCs w:val="28"/>
                  <w:u w:val="single"/>
                </w:rPr>
                <w:t>https://www.tektorg.ru/223-fz</w:t>
              </w:r>
            </w:hyperlink>
            <w:r w:rsidR="00BD0FFB" w:rsidRPr="00BD0FFB">
              <w:rPr>
                <w:rFonts w:ascii="Times New Roman" w:hAnsi="Times New Roman" w:cs="Times New Roman"/>
                <w:i/>
                <w:color w:val="0000FF"/>
                <w:sz w:val="24"/>
                <w:szCs w:val="28"/>
                <w:u w:val="single"/>
              </w:rPr>
              <w:t xml:space="preserve"> </w:t>
            </w:r>
            <w:r w:rsidR="00BD0FFB" w:rsidRPr="00BD0FFB">
              <w:rPr>
                <w:rFonts w:ascii="Times New Roman" w:hAnsi="Times New Roman" w:cs="Times New Roman"/>
                <w:sz w:val="24"/>
                <w:szCs w:val="28"/>
              </w:rPr>
              <w:t>(ЭТП «ТЭК-Торг»)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2" w:name="_Toc392487741"/>
      <w:bookmarkStart w:id="3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7E488E">
        <w:rPr>
          <w:sz w:val="20"/>
          <w:szCs w:val="20"/>
          <w:shd w:val="clear" w:color="auto" w:fill="FFFFFF" w:themeFill="background1"/>
        </w:rPr>
        <w:t>61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DD6A7A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7E488E" w:rsidRPr="007E488E">
        <w:rPr>
          <w:sz w:val="20"/>
          <w:szCs w:val="20"/>
          <w:shd w:val="clear" w:color="auto" w:fill="FFFFFF" w:themeFill="background1"/>
        </w:rPr>
        <w:t>Выполнение работ по техническому обслуживанию систем ручных пожарных извещателей на территориях: склад ГСМ-2 (инв.№2962), ППН, АЗС (инв.№2961)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7E488E">
        <w:trPr>
          <w:trHeight w:val="369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E488E" w:rsidP="00DD6A7A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В</w:t>
            </w:r>
            <w:r w:rsidRPr="007E488E">
              <w:rPr>
                <w:sz w:val="20"/>
                <w:szCs w:val="20"/>
              </w:rPr>
              <w:t>ыполнение работ по техническому обслуживанию систем ручных пожарных извещателей на территориях: склад ГСМ-2 (инв.№2962), ППН, АЗС (инв.№2961).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CB0FC5" w:rsidRDefault="00CB0FC5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CB0FC5">
              <w:rPr>
                <w:sz w:val="20"/>
                <w:szCs w:val="20"/>
              </w:rPr>
              <w:t>1 518 706,37</w:t>
            </w:r>
            <w:r w:rsidR="009F6DFB" w:rsidRPr="00CB0FC5">
              <w:rPr>
                <w:sz w:val="20"/>
                <w:szCs w:val="20"/>
              </w:rPr>
              <w:t xml:space="preserve"> </w:t>
            </w:r>
            <w:r w:rsidR="00890C10" w:rsidRPr="00CB0FC5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E488E" w:rsidP="006B2272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7E488E">
              <w:rPr>
                <w:sz w:val="20"/>
                <w:szCs w:val="20"/>
              </w:rPr>
              <w:t>33.12.19 Услуги по ремонту и техническому обслуживанию прочего оборудования общего назначения, не включенного в другие группировки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7E488E" w:rsidRDefault="007E488E" w:rsidP="006B2272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7E488E">
              <w:rPr>
                <w:sz w:val="20"/>
                <w:szCs w:val="20"/>
              </w:rPr>
              <w:t>33.17 Ремонт и техническое обслуживание прочих транспортных средств и оборудования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7E488E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E488E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E488E">
              <w:rPr>
                <w:sz w:val="20"/>
                <w:szCs w:val="20"/>
              </w:rPr>
              <w:t>г. Москва, Заводское шоссе, д.</w:t>
            </w:r>
            <w:r w:rsidR="007E488E" w:rsidRPr="007E488E">
              <w:rPr>
                <w:sz w:val="20"/>
                <w:szCs w:val="20"/>
              </w:rPr>
              <w:t>16</w:t>
            </w:r>
          </w:p>
        </w:tc>
      </w:tr>
    </w:tbl>
    <w:p w:rsidR="004F1D30" w:rsidRPr="00BB216A" w:rsidRDefault="004F1D30" w:rsidP="00254DBD">
      <w:pPr>
        <w:pStyle w:val="a9"/>
        <w:jc w:val="both"/>
        <w:rPr>
          <w:bCs/>
          <w:sz w:val="22"/>
          <w:szCs w:val="22"/>
        </w:rPr>
      </w:pPr>
      <w:bookmarkStart w:id="4" w:name="_GoBack"/>
      <w:bookmarkEnd w:id="2"/>
      <w:bookmarkEnd w:id="3"/>
      <w:bookmarkEnd w:id="4"/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955" w:rsidRDefault="00094955">
      <w:r>
        <w:separator/>
      </w:r>
    </w:p>
  </w:endnote>
  <w:endnote w:type="continuationSeparator" w:id="0">
    <w:p w:rsidR="00094955" w:rsidRDefault="0009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955" w:rsidRDefault="00094955">
      <w:r>
        <w:separator/>
      </w:r>
    </w:p>
  </w:footnote>
  <w:footnote w:type="continuationSeparator" w:id="0">
    <w:p w:rsidR="00094955" w:rsidRDefault="00094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94955"/>
    <w:rsid w:val="000C1E93"/>
    <w:rsid w:val="000C7E6B"/>
    <w:rsid w:val="000F12A9"/>
    <w:rsid w:val="000F57EA"/>
    <w:rsid w:val="00122BEB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4DBD"/>
    <w:rsid w:val="00256A10"/>
    <w:rsid w:val="002616D3"/>
    <w:rsid w:val="00281354"/>
    <w:rsid w:val="002A60AA"/>
    <w:rsid w:val="002C7189"/>
    <w:rsid w:val="002E2B3E"/>
    <w:rsid w:val="00324C33"/>
    <w:rsid w:val="003317C4"/>
    <w:rsid w:val="003D5B8D"/>
    <w:rsid w:val="003D7151"/>
    <w:rsid w:val="003E5BC5"/>
    <w:rsid w:val="003E7B91"/>
    <w:rsid w:val="003F3850"/>
    <w:rsid w:val="003F6B39"/>
    <w:rsid w:val="00437AFE"/>
    <w:rsid w:val="004473A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64D15"/>
    <w:rsid w:val="00594E22"/>
    <w:rsid w:val="005954F2"/>
    <w:rsid w:val="005C0A4A"/>
    <w:rsid w:val="005C2035"/>
    <w:rsid w:val="005D1F80"/>
    <w:rsid w:val="005E2E40"/>
    <w:rsid w:val="005F776A"/>
    <w:rsid w:val="0060559D"/>
    <w:rsid w:val="0060598C"/>
    <w:rsid w:val="00605E8D"/>
    <w:rsid w:val="006248EF"/>
    <w:rsid w:val="00666FC9"/>
    <w:rsid w:val="006B2272"/>
    <w:rsid w:val="006C7028"/>
    <w:rsid w:val="006E17FB"/>
    <w:rsid w:val="006E20BB"/>
    <w:rsid w:val="006E3BB1"/>
    <w:rsid w:val="007511FB"/>
    <w:rsid w:val="00787A46"/>
    <w:rsid w:val="00790CBE"/>
    <w:rsid w:val="007A5E1F"/>
    <w:rsid w:val="007E488E"/>
    <w:rsid w:val="007F28B7"/>
    <w:rsid w:val="007F4ABE"/>
    <w:rsid w:val="00807137"/>
    <w:rsid w:val="00813C1C"/>
    <w:rsid w:val="008344DA"/>
    <w:rsid w:val="00866767"/>
    <w:rsid w:val="00890C10"/>
    <w:rsid w:val="008B0E97"/>
    <w:rsid w:val="008C0C49"/>
    <w:rsid w:val="008F2D53"/>
    <w:rsid w:val="0093170D"/>
    <w:rsid w:val="009546FF"/>
    <w:rsid w:val="0099006A"/>
    <w:rsid w:val="009A1E77"/>
    <w:rsid w:val="009D4B2F"/>
    <w:rsid w:val="009E0AFD"/>
    <w:rsid w:val="009F6DFB"/>
    <w:rsid w:val="00A052F9"/>
    <w:rsid w:val="00A12E3C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0FFB"/>
    <w:rsid w:val="00BD3416"/>
    <w:rsid w:val="00BD58C5"/>
    <w:rsid w:val="00C11512"/>
    <w:rsid w:val="00CB0FC5"/>
    <w:rsid w:val="00CB7C51"/>
    <w:rsid w:val="00CD5728"/>
    <w:rsid w:val="00CF57AB"/>
    <w:rsid w:val="00D57DE4"/>
    <w:rsid w:val="00DD6A7A"/>
    <w:rsid w:val="00E13219"/>
    <w:rsid w:val="00E37724"/>
    <w:rsid w:val="00E44B14"/>
    <w:rsid w:val="00E66069"/>
    <w:rsid w:val="00E842F0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30E8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www.tektorg.ru/223-fz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ektorg.ru/223-fz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51</cp:revision>
  <dcterms:created xsi:type="dcterms:W3CDTF">2018-07-13T11:25:00Z</dcterms:created>
  <dcterms:modified xsi:type="dcterms:W3CDTF">2019-10-21T12:53:00Z</dcterms:modified>
</cp:coreProperties>
</file>